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01EFCACF" wp14:editId="674409D0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4F24DD" w:rsidRDefault="004F24DD" w:rsidP="004F2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4F24DD" w:rsidRDefault="004F24DD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F24DD" w:rsidRDefault="0028796B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22</w:t>
      </w:r>
      <w:bookmarkStart w:id="0" w:name="_GoBack"/>
      <w:bookmarkEnd w:id="0"/>
    </w:p>
    <w:p w:rsidR="004F24DD" w:rsidRDefault="004F24DD" w:rsidP="004F24DD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E80BCC" w:rsidRDefault="004F24DD" w:rsidP="004F24D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D7357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D7357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5A162C"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  <w:t>”Устройство на територията, строителство, околна среда, благоустрояване, обществен транспорт и комуникации”</w:t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Любомир Пасков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Любомир Пасков  запозна колегите си с проекта за</w:t>
      </w:r>
    </w:p>
    <w:p w:rsidR="004F24DD" w:rsidRPr="00E80BCC" w:rsidRDefault="004F24DD" w:rsidP="004F24D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16B2" w:rsidRPr="00D73575" w:rsidRDefault="00AC16B2" w:rsidP="00AC16B2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D73575">
        <w:rPr>
          <w:rFonts w:ascii="Times New Roman" w:hAnsi="Times New Roman" w:cs="Times New Roman"/>
          <w:b/>
          <w:u w:val="single"/>
        </w:rPr>
        <w:t>Д Н Е В Е Н     Р Е Д:</w:t>
      </w:r>
      <w:r w:rsidRPr="00D73575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D73575" w:rsidRPr="00D73575" w:rsidRDefault="00D73575" w:rsidP="00D73575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color w:val="000000"/>
        </w:rPr>
        <w:t>1 .Отчет за усвояване на средствата по плана за КР на Община Гулянци за 2025 година.</w:t>
      </w:r>
    </w:p>
    <w:p w:rsidR="00D73575" w:rsidRPr="00D73575" w:rsidRDefault="00D73575" w:rsidP="00D73575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73575">
        <w:rPr>
          <w:rFonts w:ascii="Times New Roman" w:hAnsi="Times New Roman" w:cs="Times New Roman"/>
          <w:color w:val="000000"/>
        </w:rPr>
        <w:t>Докл</w:t>
      </w:r>
      <w:proofErr w:type="spellEnd"/>
      <w:r w:rsidRPr="00D73575">
        <w:rPr>
          <w:rFonts w:ascii="Times New Roman" w:hAnsi="Times New Roman" w:cs="Times New Roman"/>
          <w:color w:val="000000"/>
        </w:rPr>
        <w:t>. Кмета на Общината</w:t>
      </w:r>
    </w:p>
    <w:p w:rsidR="00D73575" w:rsidRPr="00D73575" w:rsidRDefault="00D73575" w:rsidP="00D73575">
      <w:pPr>
        <w:shd w:val="clear" w:color="auto" w:fill="FFFFFF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color w:val="000000"/>
        </w:rPr>
        <w:t>2.</w:t>
      </w:r>
      <w:r w:rsidRPr="00D73575">
        <w:rPr>
          <w:rFonts w:ascii="Times New Roman" w:hAnsi="Times New Roman" w:cs="Times New Roman"/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D73575" w:rsidRPr="00D73575" w:rsidRDefault="00D73575" w:rsidP="00D73575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73575">
        <w:rPr>
          <w:rFonts w:ascii="Times New Roman" w:hAnsi="Times New Roman" w:cs="Times New Roman"/>
          <w:color w:val="000000"/>
        </w:rPr>
        <w:t>Докл</w:t>
      </w:r>
      <w:proofErr w:type="spellEnd"/>
      <w:r w:rsidRPr="00D73575">
        <w:rPr>
          <w:rFonts w:ascii="Times New Roman" w:hAnsi="Times New Roman" w:cs="Times New Roman"/>
          <w:color w:val="000000"/>
        </w:rPr>
        <w:t>. Кмета на Общината</w:t>
      </w:r>
    </w:p>
    <w:p w:rsidR="00D73575" w:rsidRPr="00D73575" w:rsidRDefault="00D73575" w:rsidP="00D73575">
      <w:pPr>
        <w:rPr>
          <w:rFonts w:ascii="Times New Roman" w:hAnsi="Times New Roman" w:cs="Times New Roman"/>
          <w:color w:val="000000"/>
          <w:spacing w:val="-1"/>
          <w:lang w:val="ru-RU"/>
        </w:rPr>
      </w:pPr>
      <w:r w:rsidRPr="00D73575">
        <w:rPr>
          <w:rFonts w:ascii="Times New Roman" w:hAnsi="Times New Roman" w:cs="Times New Roman"/>
          <w:color w:val="000000"/>
        </w:rPr>
        <w:t xml:space="preserve">2. </w:t>
      </w:r>
      <w:r w:rsidRPr="00D73575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D73575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D73575" w:rsidRPr="00D73575" w:rsidRDefault="00D73575" w:rsidP="00D73575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D73575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3575" w:rsidRPr="00D73575" w:rsidRDefault="00D73575" w:rsidP="00D73575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 xml:space="preserve">Изменение и допълнение на Наредба </w:t>
      </w:r>
      <w:proofErr w:type="spellStart"/>
      <w:r w:rsidRPr="00D73575">
        <w:rPr>
          <w:rFonts w:ascii="Times New Roman" w:hAnsi="Times New Roman" w:cs="Times New Roman"/>
        </w:rPr>
        <w:t>за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определянето</w:t>
      </w:r>
      <w:proofErr w:type="spellEnd"/>
      <w:r w:rsidRPr="00D73575">
        <w:rPr>
          <w:rFonts w:ascii="Times New Roman" w:hAnsi="Times New Roman" w:cs="Times New Roman"/>
        </w:rPr>
        <w:t xml:space="preserve"> и </w:t>
      </w:r>
      <w:proofErr w:type="spellStart"/>
      <w:r w:rsidRPr="00D73575">
        <w:rPr>
          <w:rFonts w:ascii="Times New Roman" w:hAnsi="Times New Roman" w:cs="Times New Roman"/>
        </w:rPr>
        <w:t>администрирането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на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местните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такси</w:t>
      </w:r>
      <w:proofErr w:type="spellEnd"/>
      <w:r w:rsidRPr="00D73575">
        <w:rPr>
          <w:rFonts w:ascii="Times New Roman" w:hAnsi="Times New Roman" w:cs="Times New Roman"/>
        </w:rPr>
        <w:t xml:space="preserve"> и </w:t>
      </w:r>
      <w:proofErr w:type="spellStart"/>
      <w:r w:rsidRPr="00D73575">
        <w:rPr>
          <w:rFonts w:ascii="Times New Roman" w:hAnsi="Times New Roman" w:cs="Times New Roman"/>
        </w:rPr>
        <w:t>цени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на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услуги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на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територията</w:t>
      </w:r>
      <w:proofErr w:type="spellEnd"/>
      <w:r w:rsidRPr="00D73575">
        <w:rPr>
          <w:rFonts w:ascii="Times New Roman" w:hAnsi="Times New Roman" w:cs="Times New Roman"/>
        </w:rPr>
        <w:t xml:space="preserve"> </w:t>
      </w:r>
      <w:proofErr w:type="spellStart"/>
      <w:r w:rsidRPr="00D73575">
        <w:rPr>
          <w:rFonts w:ascii="Times New Roman" w:hAnsi="Times New Roman" w:cs="Times New Roman"/>
        </w:rPr>
        <w:t>на</w:t>
      </w:r>
      <w:proofErr w:type="spellEnd"/>
      <w:r w:rsidRPr="00D73575">
        <w:rPr>
          <w:rFonts w:ascii="Times New Roman" w:hAnsi="Times New Roman" w:cs="Times New Roman"/>
        </w:rPr>
        <w:t xml:space="preserve"> О</w:t>
      </w:r>
      <w:proofErr w:type="spellStart"/>
      <w:r w:rsidRPr="00D73575">
        <w:rPr>
          <w:rFonts w:ascii="Times New Roman" w:hAnsi="Times New Roman" w:cs="Times New Roman"/>
        </w:rPr>
        <w:t>бщина</w:t>
      </w:r>
      <w:proofErr w:type="spellEnd"/>
      <w:r w:rsidRPr="00D73575">
        <w:rPr>
          <w:rFonts w:ascii="Times New Roman" w:hAnsi="Times New Roman" w:cs="Times New Roman"/>
        </w:rPr>
        <w:t xml:space="preserve"> Г</w:t>
      </w:r>
      <w:proofErr w:type="spellStart"/>
      <w:r w:rsidRPr="00D73575">
        <w:rPr>
          <w:rFonts w:ascii="Times New Roman" w:hAnsi="Times New Roman" w:cs="Times New Roman"/>
        </w:rPr>
        <w:t>улянци</w:t>
      </w:r>
      <w:proofErr w:type="spellEnd"/>
      <w:r w:rsidRPr="00D73575">
        <w:rPr>
          <w:rFonts w:ascii="Times New Roman" w:hAnsi="Times New Roman" w:cs="Times New Roman"/>
        </w:rPr>
        <w:t>.</w:t>
      </w:r>
    </w:p>
    <w:p w:rsidR="00D73575" w:rsidRPr="00D73575" w:rsidRDefault="00D73575" w:rsidP="00D73575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D73575" w:rsidRPr="00D73575" w:rsidRDefault="00D73575" w:rsidP="00D73575">
      <w:pPr>
        <w:ind w:right="-360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D73575">
        <w:rPr>
          <w:rFonts w:ascii="Times New Roman" w:hAnsi="Times New Roman" w:cs="Times New Roman"/>
          <w:lang w:val="en-US"/>
        </w:rPr>
        <w:t>28</w:t>
      </w:r>
      <w:r w:rsidRPr="00D73575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D73575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D73575">
        <w:rPr>
          <w:rFonts w:ascii="Times New Roman" w:hAnsi="Times New Roman" w:cs="Times New Roman"/>
        </w:rPr>
        <w:t>на Община Гулянци.</w:t>
      </w:r>
    </w:p>
    <w:p w:rsidR="00D73575" w:rsidRPr="00D73575" w:rsidRDefault="00D73575" w:rsidP="00D73575">
      <w:pPr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D73575" w:rsidRPr="00D73575" w:rsidRDefault="00D73575" w:rsidP="00D73575">
      <w:pPr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D73575" w:rsidRPr="00D73575" w:rsidRDefault="00D73575" w:rsidP="00D73575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 w:rsidRPr="00D73575">
        <w:rPr>
          <w:rFonts w:ascii="Times New Roman" w:hAnsi="Times New Roman" w:cs="Times New Roman"/>
        </w:rPr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D73575" w:rsidRPr="00D73575" w:rsidRDefault="00D73575" w:rsidP="00D73575">
      <w:pPr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b/>
        </w:rPr>
        <w:t>От Кмета на Общината относно:</w:t>
      </w:r>
      <w:r w:rsidRPr="00D73575">
        <w:rPr>
          <w:rFonts w:ascii="Times New Roman" w:hAnsi="Times New Roman" w:cs="Times New Roman"/>
        </w:rPr>
        <w:t xml:space="preserve"> </w:t>
      </w:r>
      <w:r w:rsidRPr="00D73575">
        <w:rPr>
          <w:rFonts w:ascii="Times New Roman" w:hAnsi="Times New Roman" w:cs="Times New Roman"/>
          <w:color w:val="000000"/>
        </w:rPr>
        <w:t xml:space="preserve">Даване съгласие за </w:t>
      </w:r>
      <w:bookmarkStart w:id="1" w:name="_Hlk203744579"/>
      <w:r w:rsidRPr="00D73575">
        <w:rPr>
          <w:rFonts w:ascii="Times New Roman" w:hAnsi="Times New Roman" w:cs="Times New Roman"/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1"/>
    <w:p w:rsidR="00D73575" w:rsidRDefault="00D73575" w:rsidP="00D73575">
      <w:pPr>
        <w:jc w:val="both"/>
        <w:rPr>
          <w:b/>
          <w:u w:val="single"/>
        </w:rPr>
      </w:pPr>
    </w:p>
    <w:p w:rsidR="00201FEC" w:rsidRPr="00E30E27" w:rsidRDefault="00201FEC" w:rsidP="00AC16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1</w:t>
      </w:r>
    </w:p>
    <w:p w:rsidR="00AC16B2" w:rsidRDefault="00AC16B2" w:rsidP="00AC16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73575" w:rsidRPr="00D73575" w:rsidRDefault="00D73575" w:rsidP="00D73575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color w:val="000000"/>
        </w:rPr>
        <w:t>Отчет за усвояване на средствата по плана за КР на Община Гулянци за 2025 година.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отчета</w:t>
      </w:r>
    </w:p>
    <w:p w:rsidR="00201FEC" w:rsidRPr="0013752D" w:rsidRDefault="00201FEC" w:rsidP="00201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01FEC" w:rsidRDefault="00201FEC" w:rsidP="00AC16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т.2 </w:t>
      </w:r>
    </w:p>
    <w:p w:rsidR="00AC16B2" w:rsidRPr="00982536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D73575" w:rsidRPr="00D73575" w:rsidRDefault="00D73575" w:rsidP="00D73575">
      <w:pPr>
        <w:shd w:val="clear" w:color="auto" w:fill="FFFFFF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AC16B2" w:rsidRPr="00A914DB" w:rsidRDefault="00AC16B2" w:rsidP="00AC1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т.3 подточка 1 </w:t>
      </w:r>
    </w:p>
    <w:p w:rsidR="00201FEC" w:rsidRDefault="00201FEC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201FEC" w:rsidRDefault="00D73575" w:rsidP="00AC16B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3575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D73575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1FEC" w:rsidRDefault="00AC16B2" w:rsidP="00201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</w:t>
      </w:r>
    </w:p>
    <w:p w:rsidR="00201FEC" w:rsidRPr="00585479" w:rsidRDefault="00201FEC" w:rsidP="00201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8547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01FEC" w:rsidRDefault="00AC16B2" w:rsidP="00AC16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</w:p>
    <w:p w:rsidR="00AC16B2" w:rsidRDefault="00AC16B2" w:rsidP="00AC16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</w:t>
      </w: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2</w:t>
      </w:r>
    </w:p>
    <w:p w:rsidR="00AC16B2" w:rsidRDefault="00AC16B2" w:rsidP="00AC16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AC16B2" w:rsidRDefault="00AC16B2" w:rsidP="00AC16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73575" w:rsidRPr="00D73575" w:rsidRDefault="00D73575" w:rsidP="00D73575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201FEC" w:rsidRDefault="00201FEC" w:rsidP="00201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</w:p>
    <w:p w:rsidR="00AC16B2" w:rsidRPr="00201FEC" w:rsidRDefault="00201FEC" w:rsidP="00201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8547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AC16B2" w:rsidRDefault="00AC16B2" w:rsidP="00AC16B2">
      <w:pPr>
        <w:spacing w:after="0" w:line="240" w:lineRule="auto"/>
        <w:jc w:val="center"/>
        <w:rPr>
          <w:rFonts w:ascii="TimesNewRoman" w:eastAsia="Times New Roman" w:hAnsi="TimesNewRoman" w:cs="TimesNewRoman"/>
          <w:sz w:val="24"/>
          <w:szCs w:val="24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3</w:t>
      </w: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201FEC" w:rsidRDefault="00D73575" w:rsidP="00201F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D73575" w:rsidRDefault="00D73575" w:rsidP="00201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</w:p>
    <w:p w:rsidR="00201FEC" w:rsidRPr="00585479" w:rsidRDefault="00201FEC" w:rsidP="00201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8547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AC16B2" w:rsidRDefault="00AC16B2" w:rsidP="00201F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 подточка 4</w:t>
      </w: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D73575" w:rsidRPr="00D73575" w:rsidRDefault="00D73575" w:rsidP="00D73575">
      <w:pPr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201FEC" w:rsidRDefault="00201FEC" w:rsidP="00201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</w:pPr>
    </w:p>
    <w:p w:rsidR="00201FEC" w:rsidRPr="00585479" w:rsidRDefault="00201FEC" w:rsidP="00201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8547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201FEC" w:rsidRPr="00E30E27" w:rsidRDefault="00201FEC" w:rsidP="00AC1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16B2" w:rsidRPr="001048DB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5</w:t>
      </w: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2" w:name="_Hlk158905595"/>
      <w:r w:rsidRPr="00D73575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C16B2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73575">
        <w:rPr>
          <w:rFonts w:ascii="Times New Roman" w:hAnsi="Times New Roman" w:cs="Times New Roman"/>
        </w:rPr>
        <w:t xml:space="preserve">Председателя на постоянната комисия </w:t>
      </w:r>
      <w:r w:rsidRPr="00D73575">
        <w:rPr>
          <w:rFonts w:ascii="Times New Roman" w:hAnsi="Times New Roman" w:cs="Times New Roman"/>
          <w:b/>
          <w:u w:val="single"/>
          <w:lang w:bidi="ta-IN"/>
        </w:rPr>
        <w:t xml:space="preserve">”Устройство на територията, строителство, околна среда, благоустрояване, обществен транспорт и комуникации” Любомир Пасков </w:t>
      </w:r>
      <w:r w:rsidRPr="00D73575">
        <w:rPr>
          <w:rFonts w:ascii="Times New Roman" w:hAnsi="Times New Roman" w:cs="Times New Roman"/>
          <w:lang w:bidi="ta-IN"/>
        </w:rPr>
        <w:t xml:space="preserve">запозна съветниците с предложението. </w:t>
      </w:r>
      <w:r w:rsidR="00201FEC" w:rsidRPr="00D7357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73575" w:rsidRPr="00D73575" w:rsidRDefault="00D73575" w:rsidP="00D735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C16B2" w:rsidRDefault="00D73575" w:rsidP="00D735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</w:t>
      </w:r>
    </w:p>
    <w:p w:rsidR="00D73575" w:rsidRPr="00554ADA" w:rsidRDefault="00D73575" w:rsidP="00AC16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6</w:t>
      </w: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D73575" w:rsidRPr="00D73575" w:rsidRDefault="00D73575" w:rsidP="00D73575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AC16B2" w:rsidRDefault="00AC16B2" w:rsidP="00AC1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73575">
        <w:rPr>
          <w:rFonts w:ascii="Times New Roman" w:hAnsi="Times New Roman" w:cs="Times New Roman"/>
        </w:rPr>
        <w:t xml:space="preserve">Председателя на постоянната комисия </w:t>
      </w:r>
      <w:r w:rsidRPr="00D73575">
        <w:rPr>
          <w:rFonts w:ascii="Times New Roman" w:hAnsi="Times New Roman" w:cs="Times New Roman"/>
          <w:b/>
          <w:u w:val="single"/>
          <w:lang w:bidi="ta-IN"/>
        </w:rPr>
        <w:t xml:space="preserve">”Устройство на територията, строителство, околна среда, благоустрояване, обществен транспорт и комуникации” Любомир Пасков </w:t>
      </w:r>
      <w:r w:rsidRPr="00D73575">
        <w:rPr>
          <w:rFonts w:ascii="Times New Roman" w:hAnsi="Times New Roman" w:cs="Times New Roman"/>
          <w:lang w:bidi="ta-IN"/>
        </w:rPr>
        <w:t xml:space="preserve">запозна съветниците с предложението. </w:t>
      </w:r>
      <w:r w:rsidRPr="00D7357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73575" w:rsidRPr="00D73575" w:rsidRDefault="00D73575" w:rsidP="00D735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73575" w:rsidRDefault="00D73575" w:rsidP="00D73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73575" w:rsidRDefault="00D73575" w:rsidP="00D735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</w:t>
      </w:r>
    </w:p>
    <w:p w:rsidR="00D73575" w:rsidRPr="00554ADA" w:rsidRDefault="00D73575" w:rsidP="00D735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AC16B2" w:rsidRPr="00554ADA" w:rsidRDefault="00AC16B2" w:rsidP="00AC1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6B2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7</w:t>
      </w:r>
    </w:p>
    <w:p w:rsidR="00AC16B2" w:rsidRPr="001048DB" w:rsidRDefault="00AC16B2" w:rsidP="00A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D73575" w:rsidRPr="00D73575" w:rsidRDefault="00D73575" w:rsidP="00D73575">
      <w:pPr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color w:val="000000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</w:p>
    <w:p w:rsidR="00AC16B2" w:rsidRPr="00201FEC" w:rsidRDefault="00201FEC" w:rsidP="00201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8547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AC16B2" w:rsidRPr="00554ADA" w:rsidRDefault="00AC16B2" w:rsidP="00AC16B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16B2" w:rsidRPr="001048DB" w:rsidRDefault="00AC16B2" w:rsidP="00AC1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bookmarkEnd w:id="2"/>
    <w:p w:rsidR="00201FEC" w:rsidRDefault="00201FEC" w:rsidP="004F24DD"/>
    <w:p w:rsidR="00201FEC" w:rsidRDefault="00201FEC" w:rsidP="004F24DD"/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Любомир Пасков/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СЕКРЕТАР: …</w:t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….………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</w:p>
    <w:p w:rsidR="004F24DD" w:rsidRDefault="004F24DD" w:rsidP="004F24DD">
      <w:pPr>
        <w:spacing w:after="0" w:line="240" w:lineRule="auto"/>
        <w:jc w:val="both"/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/Пламен Давидов /</w:t>
      </w:r>
    </w:p>
    <w:p w:rsidR="004F24DD" w:rsidRDefault="004F24DD" w:rsidP="004F24DD"/>
    <w:p w:rsidR="004F24DD" w:rsidRDefault="004F24DD" w:rsidP="004F24DD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2F"/>
    <w:rsid w:val="000E15EB"/>
    <w:rsid w:val="00201FEC"/>
    <w:rsid w:val="00237DE9"/>
    <w:rsid w:val="0028796B"/>
    <w:rsid w:val="00380E2F"/>
    <w:rsid w:val="004F24DD"/>
    <w:rsid w:val="00587399"/>
    <w:rsid w:val="007D36ED"/>
    <w:rsid w:val="00922AD5"/>
    <w:rsid w:val="00AC16B2"/>
    <w:rsid w:val="00BD3337"/>
    <w:rsid w:val="00CC14EA"/>
    <w:rsid w:val="00D73575"/>
    <w:rsid w:val="00D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A30A"/>
  <w15:chartTrackingRefBased/>
  <w15:docId w15:val="{D7DD8F0E-ACDD-4F43-B8C2-661FD370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4D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12</cp:revision>
  <dcterms:created xsi:type="dcterms:W3CDTF">2025-07-23T10:54:00Z</dcterms:created>
  <dcterms:modified xsi:type="dcterms:W3CDTF">2026-01-05T09:05:00Z</dcterms:modified>
</cp:coreProperties>
</file>